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11A2" w14:textId="77777777" w:rsidR="009D5E43" w:rsidRDefault="0033344E">
      <w:pPr>
        <w:spacing w:after="0" w:line="48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>Jan Palach Named Best Film by Czech Film Critics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Press Release, 2 February 2019</w:t>
      </w:r>
    </w:p>
    <w:p w14:paraId="3AB46539" w14:textId="7FCC8159" w:rsidR="009D5E43" w:rsidRDefault="0033344E">
      <w:pPr>
        <w:pStyle w:val="Standard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Robert Sedláček’s drama </w:t>
      </w:r>
      <w:r>
        <w:rPr>
          <w:rFonts w:asciiTheme="minorHAnsi" w:hAnsiTheme="minorHAnsi"/>
          <w:b/>
          <w:i/>
          <w:sz w:val="24"/>
          <w:szCs w:val="24"/>
        </w:rPr>
        <w:t xml:space="preserve">Jan Palach </w:t>
      </w:r>
      <w:r w:rsidRPr="00710311">
        <w:rPr>
          <w:rFonts w:asciiTheme="minorHAnsi" w:hAnsiTheme="minorHAnsi"/>
          <w:b/>
          <w:sz w:val="24"/>
          <w:szCs w:val="24"/>
        </w:rPr>
        <w:t>about</w:t>
      </w:r>
      <w:r>
        <w:rPr>
          <w:rFonts w:asciiTheme="minorHAnsi" w:hAnsiTheme="minorHAnsi"/>
          <w:b/>
          <w:i/>
          <w:sz w:val="24"/>
          <w:szCs w:val="24"/>
        </w:rPr>
        <w:t xml:space="preserve"> t</w:t>
      </w:r>
      <w:r>
        <w:rPr>
          <w:rFonts w:asciiTheme="minorHAnsi" w:hAnsiTheme="minorHAnsi"/>
          <w:b/>
          <w:sz w:val="24"/>
          <w:szCs w:val="24"/>
        </w:rPr>
        <w:t>he uncompromising young student</w:t>
      </w:r>
      <w:r w:rsidR="00A3700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who </w:t>
      </w:r>
      <w:r w:rsidR="00710311">
        <w:rPr>
          <w:rFonts w:asciiTheme="minorHAnsi" w:hAnsiTheme="minorHAnsi"/>
          <w:b/>
          <w:sz w:val="24"/>
          <w:szCs w:val="24"/>
        </w:rPr>
        <w:t xml:space="preserve">set himself on fire </w:t>
      </w:r>
      <w:r>
        <w:rPr>
          <w:rFonts w:asciiTheme="minorHAnsi" w:hAnsiTheme="minorHAnsi"/>
          <w:b/>
          <w:sz w:val="24"/>
          <w:szCs w:val="24"/>
        </w:rPr>
        <w:t xml:space="preserve">in 1969 to protest against the Soviet invasion to Czechoslovakia, </w:t>
      </w:r>
      <w:r w:rsidR="00710311">
        <w:rPr>
          <w:rFonts w:asciiTheme="minorHAnsi" w:hAnsiTheme="minorHAnsi"/>
          <w:b/>
          <w:sz w:val="24"/>
          <w:szCs w:val="24"/>
        </w:rPr>
        <w:t xml:space="preserve">has won </w:t>
      </w:r>
      <w:r>
        <w:rPr>
          <w:rFonts w:asciiTheme="minorHAnsi" w:hAnsiTheme="minorHAnsi"/>
          <w:b/>
          <w:sz w:val="24"/>
          <w:szCs w:val="24"/>
        </w:rPr>
        <w:t>best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film of 2018. The</w:t>
      </w:r>
      <w:r>
        <w:rPr>
          <w:rFonts w:asciiTheme="minorHAnsi" w:hAnsiTheme="minorHAnsi"/>
          <w:sz w:val="24"/>
          <w:szCs w:val="24"/>
        </w:rPr>
        <w:t xml:space="preserve"> Czech Film Critics’ Awards 2018</w:t>
      </w:r>
      <w:r>
        <w:rPr>
          <w:rFonts w:asciiTheme="minorHAnsi" w:hAnsiTheme="minorHAnsi"/>
          <w:b/>
          <w:sz w:val="24"/>
          <w:szCs w:val="24"/>
        </w:rPr>
        <w:t xml:space="preserve"> winner was announced at a ceremony held today at the Archa Theatre</w:t>
      </w:r>
      <w:r w:rsidR="00BD5E2E">
        <w:rPr>
          <w:rFonts w:asciiTheme="minorHAnsi" w:hAnsiTheme="minorHAnsi"/>
          <w:b/>
          <w:sz w:val="24"/>
          <w:szCs w:val="24"/>
        </w:rPr>
        <w:t xml:space="preserve"> in Prague</w:t>
      </w:r>
      <w:r>
        <w:rPr>
          <w:rFonts w:asciiTheme="minorHAnsi" w:hAnsiTheme="minorHAnsi"/>
          <w:b/>
          <w:sz w:val="24"/>
          <w:szCs w:val="24"/>
        </w:rPr>
        <w:t xml:space="preserve">. </w:t>
      </w:r>
    </w:p>
    <w:p w14:paraId="359BFF5E" w14:textId="77777777" w:rsidR="009D5E43" w:rsidRDefault="009D5E43">
      <w:pPr>
        <w:pStyle w:val="Standard"/>
        <w:rPr>
          <w:rFonts w:asciiTheme="minorHAnsi" w:hAnsiTheme="minorHAnsi"/>
          <w:b/>
          <w:sz w:val="24"/>
          <w:szCs w:val="24"/>
        </w:rPr>
      </w:pPr>
    </w:p>
    <w:p w14:paraId="3CA093D0" w14:textId="2A229E22" w:rsidR="009D5E43" w:rsidRDefault="0033344E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Best director </w:t>
      </w:r>
      <w:r>
        <w:rPr>
          <w:rFonts w:asciiTheme="minorHAnsi" w:hAnsiTheme="minorHAnsi"/>
          <w:sz w:val="24"/>
          <w:szCs w:val="24"/>
        </w:rPr>
        <w:t xml:space="preserve">is Olmo Omerzu with road-movie </w:t>
      </w:r>
      <w:r>
        <w:rPr>
          <w:rFonts w:asciiTheme="minorHAnsi" w:hAnsiTheme="minorHAnsi"/>
          <w:b/>
          <w:i/>
          <w:sz w:val="24"/>
          <w:szCs w:val="24"/>
        </w:rPr>
        <w:t>Winter Flies</w:t>
      </w:r>
      <w:r>
        <w:rPr>
          <w:rFonts w:asciiTheme="minorHAnsi" w:hAnsiTheme="minorHAnsi"/>
          <w:sz w:val="24"/>
          <w:szCs w:val="24"/>
        </w:rPr>
        <w:t xml:space="preserve">, best screenplay was written by Tomáš Pavlíček and Lucie Bokšteflová who created </w:t>
      </w:r>
      <w:r w:rsidR="00A3700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bittersweet family comedy </w:t>
      </w:r>
      <w:r>
        <w:rPr>
          <w:rFonts w:asciiTheme="minorHAnsi" w:hAnsiTheme="minorHAnsi"/>
          <w:b/>
          <w:i/>
          <w:sz w:val="24"/>
          <w:szCs w:val="24"/>
        </w:rPr>
        <w:t>Bear with Us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Best documentary </w:t>
      </w:r>
      <w:r>
        <w:rPr>
          <w:rFonts w:asciiTheme="minorHAnsi" w:hAnsiTheme="minorHAnsi"/>
          <w:b/>
          <w:i/>
          <w:sz w:val="24"/>
          <w:szCs w:val="24"/>
        </w:rPr>
        <w:t>When the War Comes</w:t>
      </w:r>
      <w:r>
        <w:rPr>
          <w:rFonts w:asciiTheme="minorHAnsi" w:hAnsiTheme="minorHAnsi"/>
          <w:sz w:val="24"/>
          <w:szCs w:val="24"/>
        </w:rPr>
        <w:t xml:space="preserve"> about </w:t>
      </w:r>
      <w:r w:rsidR="00710311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populist politician rising from </w:t>
      </w:r>
      <w:r w:rsidR="0071031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Sl</w:t>
      </w:r>
      <w:r w:rsidR="00A37005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vak paramilitary organisation was shot by Jan Gebert.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77536428" w14:textId="77777777" w:rsidR="009D5E43" w:rsidRDefault="009D5E43">
      <w:pPr>
        <w:pStyle w:val="Standard"/>
        <w:rPr>
          <w:rFonts w:asciiTheme="minorHAnsi" w:hAnsiTheme="minorHAnsi"/>
          <w:sz w:val="24"/>
          <w:szCs w:val="24"/>
        </w:rPr>
      </w:pPr>
    </w:p>
    <w:p w14:paraId="55364B51" w14:textId="4D569401" w:rsidR="009D5E43" w:rsidRDefault="0033344E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Altogether eight films were awarded in nine categories. Two awards shined a light on </w:t>
      </w:r>
      <w:r>
        <w:rPr>
          <w:rFonts w:asciiTheme="minorHAnsi" w:hAnsiTheme="minorHAnsi"/>
          <w:b/>
          <w:i/>
          <w:sz w:val="24"/>
          <w:szCs w:val="24"/>
        </w:rPr>
        <w:t>Talks with T. G. Masaryk</w:t>
      </w:r>
      <w:r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the critics voted </w:t>
      </w:r>
      <w:r w:rsidR="00710311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 xml:space="preserve">Martin Huba for best actor and first time director Jakub Červenka was declared newcomer of the year. </w:t>
      </w:r>
      <w:r>
        <w:rPr>
          <w:rFonts w:asciiTheme="minorHAnsi" w:hAnsiTheme="minorHAnsi"/>
          <w:b/>
          <w:sz w:val="24"/>
          <w:szCs w:val="24"/>
        </w:rPr>
        <w:t>Jenovéfa Boková</w:t>
      </w:r>
      <w:r>
        <w:rPr>
          <w:rFonts w:asciiTheme="minorHAnsi" w:hAnsiTheme="minorHAnsi"/>
          <w:sz w:val="24"/>
          <w:szCs w:val="24"/>
        </w:rPr>
        <w:t xml:space="preserve"> delivered </w:t>
      </w:r>
      <w:r w:rsidR="00F65AC9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best </w:t>
      </w:r>
      <w:r w:rsidR="00F65AC9">
        <w:rPr>
          <w:rFonts w:asciiTheme="minorHAnsi" w:hAnsiTheme="minorHAnsi"/>
          <w:sz w:val="24"/>
          <w:szCs w:val="24"/>
        </w:rPr>
        <w:t xml:space="preserve">female </w:t>
      </w:r>
      <w:r>
        <w:rPr>
          <w:rFonts w:asciiTheme="minorHAnsi" w:hAnsiTheme="minorHAnsi"/>
          <w:sz w:val="24"/>
          <w:szCs w:val="24"/>
        </w:rPr>
        <w:t xml:space="preserve">performance in Beata Parkanová’s picture </w:t>
      </w:r>
      <w:r w:rsidRPr="00A37005">
        <w:rPr>
          <w:rFonts w:asciiTheme="minorHAnsi" w:hAnsiTheme="minorHAnsi"/>
          <w:b/>
          <w:i/>
          <w:sz w:val="24"/>
          <w:szCs w:val="24"/>
        </w:rPr>
        <w:t>Moments.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Interestingly, both acting awards went to actors in debut films. </w:t>
      </w:r>
    </w:p>
    <w:p w14:paraId="1EF434C6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19995B4F" w14:textId="04B9E19B" w:rsidR="009D5E43" w:rsidRDefault="0033344E">
      <w:pPr>
        <w:rPr>
          <w:sz w:val="24"/>
          <w:szCs w:val="24"/>
        </w:rPr>
      </w:pPr>
      <w:r>
        <w:rPr>
          <w:sz w:val="24"/>
          <w:szCs w:val="24"/>
        </w:rPr>
        <w:t>Famous Czech director, artist</w:t>
      </w:r>
      <w:r w:rsidR="00A37005">
        <w:rPr>
          <w:sz w:val="24"/>
          <w:szCs w:val="24"/>
        </w:rPr>
        <w:t>,</w:t>
      </w:r>
      <w:r>
        <w:rPr>
          <w:sz w:val="24"/>
          <w:szCs w:val="24"/>
        </w:rPr>
        <w:t xml:space="preserve"> and animator Jan Švankmajer and his son Václav were celebrated for </w:t>
      </w:r>
      <w:r w:rsidR="00A37005">
        <w:rPr>
          <w:sz w:val="24"/>
          <w:szCs w:val="24"/>
        </w:rPr>
        <w:t xml:space="preserve">the </w:t>
      </w:r>
      <w:r>
        <w:rPr>
          <w:sz w:val="24"/>
          <w:szCs w:val="24"/>
        </w:rPr>
        <w:t>production design of Švankmajer‘s la</w:t>
      </w:r>
      <w:r w:rsidR="00710311">
        <w:rPr>
          <w:sz w:val="24"/>
          <w:szCs w:val="24"/>
        </w:rPr>
        <w:t>test</w:t>
      </w:r>
      <w:r>
        <w:rPr>
          <w:sz w:val="24"/>
          <w:szCs w:val="24"/>
        </w:rPr>
        <w:t xml:space="preserve"> feature </w:t>
      </w:r>
      <w:r>
        <w:rPr>
          <w:b/>
          <w:i/>
          <w:sz w:val="24"/>
          <w:szCs w:val="24"/>
        </w:rPr>
        <w:t xml:space="preserve">Insect </w:t>
      </w:r>
      <w:r>
        <w:rPr>
          <w:sz w:val="24"/>
          <w:szCs w:val="24"/>
        </w:rPr>
        <w:t>in</w:t>
      </w:r>
      <w:r>
        <w:rPr>
          <w:b/>
          <w:i/>
          <w:sz w:val="24"/>
          <w:szCs w:val="24"/>
        </w:rPr>
        <w:t xml:space="preserve"> </w:t>
      </w:r>
      <w:r w:rsidR="00710311">
        <w:rPr>
          <w:sz w:val="24"/>
          <w:szCs w:val="24"/>
        </w:rPr>
        <w:t xml:space="preserve">the </w:t>
      </w:r>
      <w:r w:rsidR="00F65AC9" w:rsidRPr="00F65AC9">
        <w:rPr>
          <w:sz w:val="24"/>
          <w:szCs w:val="24"/>
        </w:rPr>
        <w:t>A</w:t>
      </w:r>
      <w:r>
        <w:rPr>
          <w:sz w:val="24"/>
          <w:szCs w:val="24"/>
        </w:rPr>
        <w:t xml:space="preserve">udiovisual </w:t>
      </w:r>
      <w:r w:rsidR="00710311">
        <w:rPr>
          <w:sz w:val="24"/>
          <w:szCs w:val="24"/>
        </w:rPr>
        <w:t>Ac</w:t>
      </w:r>
      <w:r>
        <w:rPr>
          <w:sz w:val="24"/>
          <w:szCs w:val="24"/>
        </w:rPr>
        <w:t xml:space="preserve">hievement category. Olympic Channel‘s </w:t>
      </w:r>
      <w:r w:rsidR="00CE020F" w:rsidRPr="00CE020F">
        <w:rPr>
          <w:b/>
          <w:i/>
          <w:sz w:val="24"/>
          <w:szCs w:val="24"/>
        </w:rPr>
        <w:t>The</w:t>
      </w:r>
      <w:r w:rsidR="00CE020F">
        <w:rPr>
          <w:sz w:val="24"/>
          <w:szCs w:val="24"/>
        </w:rPr>
        <w:t xml:space="preserve"> </w:t>
      </w:r>
      <w:r w:rsidR="00F65AC9">
        <w:rPr>
          <w:b/>
          <w:i/>
          <w:sz w:val="24"/>
          <w:szCs w:val="24"/>
        </w:rPr>
        <w:t>Nagano Tapes</w:t>
      </w:r>
      <w:r w:rsidR="00C81912">
        <w:rPr>
          <w:sz w:val="24"/>
          <w:szCs w:val="24"/>
        </w:rPr>
        <w:t>, a</w:t>
      </w:r>
      <w:r w:rsidR="00F65AC9">
        <w:rPr>
          <w:sz w:val="24"/>
          <w:szCs w:val="24"/>
        </w:rPr>
        <w:t xml:space="preserve"> </w:t>
      </w:r>
      <w:r w:rsidR="008571FA">
        <w:rPr>
          <w:sz w:val="24"/>
          <w:szCs w:val="24"/>
        </w:rPr>
        <w:t>documentary about</w:t>
      </w:r>
      <w:r>
        <w:rPr>
          <w:sz w:val="24"/>
          <w:szCs w:val="24"/>
        </w:rPr>
        <w:t xml:space="preserve"> Czech </w:t>
      </w:r>
      <w:r w:rsidR="00F65AC9">
        <w:rPr>
          <w:sz w:val="24"/>
          <w:szCs w:val="24"/>
        </w:rPr>
        <w:t>ice-hockey players</w:t>
      </w:r>
      <w:r w:rsidR="00C81912">
        <w:rPr>
          <w:sz w:val="24"/>
          <w:szCs w:val="24"/>
        </w:rPr>
        <w:t>‘ win</w:t>
      </w:r>
      <w:r w:rsidR="00F65AC9">
        <w:rPr>
          <w:sz w:val="24"/>
          <w:szCs w:val="24"/>
        </w:rPr>
        <w:t xml:space="preserve"> </w:t>
      </w:r>
      <w:r>
        <w:rPr>
          <w:sz w:val="24"/>
          <w:szCs w:val="24"/>
        </w:rPr>
        <w:t>at the first Olympics featur</w:t>
      </w:r>
      <w:r w:rsidR="00C81912">
        <w:rPr>
          <w:sz w:val="24"/>
          <w:szCs w:val="24"/>
        </w:rPr>
        <w:t>ing</w:t>
      </w:r>
      <w:r>
        <w:rPr>
          <w:sz w:val="24"/>
          <w:szCs w:val="24"/>
        </w:rPr>
        <w:t xml:space="preserve"> professionals from the NHL</w:t>
      </w:r>
      <w:r w:rsidR="00C81912"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was victorious in the Offscreen category </w:t>
      </w:r>
      <w:r w:rsidR="00710311">
        <w:rPr>
          <w:sz w:val="24"/>
          <w:szCs w:val="24"/>
        </w:rPr>
        <w:t>which</w:t>
      </w:r>
      <w:r w:rsidR="00F65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celebrates </w:t>
      </w:r>
      <w:r w:rsidR="00C81912">
        <w:rPr>
          <w:sz w:val="24"/>
          <w:szCs w:val="24"/>
        </w:rPr>
        <w:t>TV, on-line</w:t>
      </w:r>
      <w:r w:rsidR="00710311">
        <w:rPr>
          <w:sz w:val="24"/>
          <w:szCs w:val="24"/>
        </w:rPr>
        <w:t>,</w:t>
      </w:r>
      <w:r w:rsidR="00C81912">
        <w:rPr>
          <w:sz w:val="24"/>
          <w:szCs w:val="24"/>
        </w:rPr>
        <w:t xml:space="preserve"> and other projects from </w:t>
      </w:r>
      <w:r>
        <w:rPr>
          <w:sz w:val="24"/>
          <w:szCs w:val="24"/>
        </w:rPr>
        <w:t>non-theatrical distribution.</w:t>
      </w:r>
    </w:p>
    <w:p w14:paraId="2B50B533" w14:textId="6A10BD70" w:rsidR="009D5E43" w:rsidRDefault="0033344E">
      <w:pPr>
        <w:rPr>
          <w:sz w:val="24"/>
          <w:szCs w:val="24"/>
        </w:rPr>
      </w:pPr>
      <w:r>
        <w:rPr>
          <w:sz w:val="24"/>
          <w:szCs w:val="24"/>
        </w:rPr>
        <w:t>The victors were decided by a poll of 52 Czech film critics and announced at a ceremony held today at the Archa Theatre and broadcast live on Czech Television. The event was hosted by actors Jana Plodková and Jiří Havelka.</w:t>
      </w:r>
    </w:p>
    <w:p w14:paraId="524434A7" w14:textId="6DD7A56E" w:rsidR="009D5E43" w:rsidRDefault="0033344E">
      <w:pPr>
        <w:pStyle w:val="Normln1"/>
        <w:rPr>
          <w:rStyle w:val="Hyperli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Czech Film Critics’ Awards are organi</w:t>
      </w:r>
      <w:r w:rsidR="0071031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ed by the Association of Czech Film Critics, with the generous sup</w:t>
      </w:r>
      <w:r w:rsidR="00C81912">
        <w:rPr>
          <w:rFonts w:asciiTheme="minorHAnsi" w:hAnsiTheme="minorHAnsi"/>
          <w:sz w:val="24"/>
          <w:szCs w:val="24"/>
        </w:rPr>
        <w:t>port of its principal partners i</w:t>
      </w:r>
      <w:r>
        <w:rPr>
          <w:rFonts w:asciiTheme="minorHAnsi" w:hAnsiTheme="minorHAnsi"/>
          <w:sz w:val="24"/>
          <w:szCs w:val="24"/>
        </w:rPr>
        <w:t xml:space="preserve">nnogy, Czech Television, and the Czech Ministry of Culture, with additional partners Archa Theatre, Champagneria, and Mowshe. The results are available in full at </w:t>
      </w:r>
      <w:hyperlink r:id="rId4" w:history="1">
        <w:r>
          <w:rPr>
            <w:rStyle w:val="Hyperlink"/>
            <w:rFonts w:asciiTheme="minorHAnsi" w:hAnsiTheme="minorHAnsi"/>
            <w:sz w:val="24"/>
            <w:szCs w:val="24"/>
          </w:rPr>
          <w:t>www.filmovakritika.cz</w:t>
        </w:r>
      </w:hyperlink>
      <w:bookmarkStart w:id="0" w:name="_GoBack"/>
      <w:bookmarkEnd w:id="0"/>
    </w:p>
    <w:p w14:paraId="1DA4BD51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53FF8D50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0DDD1B72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76728EAC" w14:textId="77777777" w:rsidR="009D5E43" w:rsidRDefault="0033344E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FC182ED" wp14:editId="6DC8B5AE">
            <wp:extent cx="1194435" cy="493700"/>
            <wp:effectExtent l="0" t="0" r="0" b="0"/>
            <wp:docPr id="9" name="Picture 1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27" cy="5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7EED084" wp14:editId="2FC23EFB">
            <wp:extent cx="1388808" cy="574040"/>
            <wp:effectExtent l="0" t="0" r="0" b="0"/>
            <wp:docPr id="10" name="Picture 2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19" cy="5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9F6F3A8" wp14:editId="21EE5105">
            <wp:extent cx="1542437" cy="637540"/>
            <wp:effectExtent l="0" t="0" r="0" b="0"/>
            <wp:docPr id="11" name="Picture 3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83" cy="6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EA6F040" wp14:editId="755BB35E">
            <wp:extent cx="1388805" cy="574040"/>
            <wp:effectExtent l="0" t="0" r="0" b="0"/>
            <wp:docPr id="12" name="Picture 4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6" cy="5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4769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3B38426A" w14:textId="77777777" w:rsidR="009D5E43" w:rsidRDefault="003334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Complete Results of the Czech Film Critics’ Awards 2018</w:t>
      </w:r>
    </w:p>
    <w:p w14:paraId="7858A9FB" w14:textId="77777777" w:rsidR="00CE020F" w:rsidRDefault="00CE020F">
      <w:pPr>
        <w:rPr>
          <w:b/>
          <w:sz w:val="24"/>
          <w:szCs w:val="24"/>
        </w:rPr>
      </w:pPr>
    </w:p>
    <w:p w14:paraId="7C7DFB57" w14:textId="77777777" w:rsidR="00C81912" w:rsidRDefault="0033344E" w:rsidP="00C81912">
      <w:pPr>
        <w:rPr>
          <w:sz w:val="24"/>
          <w:szCs w:val="24"/>
        </w:rPr>
      </w:pPr>
      <w:r>
        <w:rPr>
          <w:b/>
          <w:sz w:val="24"/>
          <w:szCs w:val="24"/>
        </w:rPr>
        <w:t>BEST FILM:</w:t>
      </w:r>
      <w:r w:rsidR="00C81912">
        <w:rPr>
          <w:b/>
          <w:sz w:val="24"/>
          <w:szCs w:val="24"/>
        </w:rPr>
        <w:br/>
      </w:r>
      <w:r>
        <w:rPr>
          <w:sz w:val="24"/>
          <w:szCs w:val="24"/>
        </w:rPr>
        <w:t>Jan Palach – Viktor Schwarcz, Jan Schwarcz, Silvia Panáková, Erik Panák, Jan Maxa (producers)</w:t>
      </w:r>
    </w:p>
    <w:p w14:paraId="08202DDF" w14:textId="77777777" w:rsidR="00C81912" w:rsidRDefault="0033344E" w:rsidP="00C81912">
      <w:pPr>
        <w:rPr>
          <w:sz w:val="24"/>
          <w:szCs w:val="24"/>
        </w:rPr>
      </w:pPr>
      <w:r w:rsidRPr="00BD5E2E">
        <w:rPr>
          <w:b/>
          <w:sz w:val="24"/>
          <w:szCs w:val="24"/>
        </w:rPr>
        <w:t>BEST DOCUMENTARY:</w:t>
      </w:r>
      <w:r w:rsidR="00C81912">
        <w:rPr>
          <w:b/>
          <w:sz w:val="24"/>
          <w:szCs w:val="24"/>
        </w:rPr>
        <w:br/>
      </w:r>
      <w:r>
        <w:rPr>
          <w:sz w:val="24"/>
          <w:szCs w:val="24"/>
        </w:rPr>
        <w:t>When the War Comes (Až přijde válka) – Jan Geber</w:t>
      </w:r>
      <w:r w:rsidR="00C81912">
        <w:rPr>
          <w:sz w:val="24"/>
          <w:szCs w:val="24"/>
        </w:rPr>
        <w:t>t</w:t>
      </w:r>
    </w:p>
    <w:p w14:paraId="558C81D4" w14:textId="77777777" w:rsidR="00CE020F" w:rsidRDefault="0033344E" w:rsidP="00C81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BEST DIRECTOR:</w:t>
      </w:r>
    </w:p>
    <w:p w14:paraId="0A5D763D" w14:textId="77777777" w:rsidR="00C81912" w:rsidRPr="00CE020F" w:rsidRDefault="0033344E" w:rsidP="00CE020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Winter Flies (Všechno bude) – Olmo Omerzu</w:t>
      </w:r>
      <w:r w:rsidR="00CE020F">
        <w:rPr>
          <w:sz w:val="24"/>
          <w:szCs w:val="24"/>
        </w:rPr>
        <w:br/>
      </w:r>
      <w:r w:rsidR="00CE020F">
        <w:rPr>
          <w:b/>
          <w:sz w:val="24"/>
          <w:szCs w:val="24"/>
        </w:rPr>
        <w:br/>
      </w:r>
      <w:r>
        <w:rPr>
          <w:b/>
          <w:sz w:val="24"/>
          <w:szCs w:val="24"/>
        </w:rPr>
        <w:t>BEST SCREENPLAY:</w:t>
      </w:r>
      <w:r>
        <w:rPr>
          <w:sz w:val="24"/>
          <w:szCs w:val="24"/>
        </w:rPr>
        <w:br/>
        <w:t>Bear with Us (Chata na prodej) – Tomáš Pavlíček, Lucie Bokšteflová</w:t>
      </w:r>
      <w:r w:rsidR="00C81912">
        <w:rPr>
          <w:sz w:val="24"/>
          <w:szCs w:val="24"/>
        </w:rPr>
        <w:br/>
      </w:r>
    </w:p>
    <w:p w14:paraId="3E8DBBEE" w14:textId="77777777" w:rsidR="009D5E43" w:rsidRDefault="0033344E" w:rsidP="00C81912">
      <w:pPr>
        <w:rPr>
          <w:sz w:val="24"/>
          <w:szCs w:val="24"/>
        </w:rPr>
      </w:pPr>
      <w:r>
        <w:rPr>
          <w:b/>
          <w:sz w:val="24"/>
          <w:szCs w:val="24"/>
        </w:rPr>
        <w:t>AUDIOVISUAL ACHIEVEMENT: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81912">
        <w:rPr>
          <w:sz w:val="24"/>
          <w:szCs w:val="24"/>
        </w:rPr>
        <w:t xml:space="preserve">Insect (Hmyz), production </w:t>
      </w:r>
      <w:r>
        <w:rPr>
          <w:sz w:val="24"/>
          <w:szCs w:val="24"/>
        </w:rPr>
        <w:t>design – Jan Švankmajer, Václav Švankmajer</w:t>
      </w:r>
      <w:r w:rsidR="00C81912">
        <w:rPr>
          <w:sz w:val="24"/>
          <w:szCs w:val="24"/>
        </w:rPr>
        <w:br/>
      </w:r>
      <w:r w:rsidR="00CE020F">
        <w:rPr>
          <w:sz w:val="24"/>
          <w:szCs w:val="24"/>
        </w:rPr>
        <w:br/>
      </w:r>
      <w:r>
        <w:rPr>
          <w:b/>
          <w:sz w:val="24"/>
          <w:szCs w:val="24"/>
        </w:rPr>
        <w:t>BEST ACTOR: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Talks with T. G. M. (Hovory s TGM) – Martin Huba</w:t>
      </w:r>
      <w:r w:rsidR="00C81912">
        <w:rPr>
          <w:sz w:val="24"/>
          <w:szCs w:val="24"/>
        </w:rPr>
        <w:br/>
      </w:r>
      <w:r w:rsidR="00C81912">
        <w:rPr>
          <w:sz w:val="24"/>
          <w:szCs w:val="24"/>
        </w:rPr>
        <w:br/>
      </w:r>
      <w:r>
        <w:rPr>
          <w:b/>
          <w:sz w:val="24"/>
          <w:szCs w:val="24"/>
        </w:rPr>
        <w:t>BEST ACTRESS:</w:t>
      </w:r>
      <w:r w:rsidR="00C81912">
        <w:rPr>
          <w:b/>
          <w:sz w:val="24"/>
          <w:szCs w:val="24"/>
        </w:rPr>
        <w:br/>
      </w:r>
      <w:r>
        <w:rPr>
          <w:sz w:val="24"/>
          <w:szCs w:val="24"/>
        </w:rPr>
        <w:t>Moments (Chvilky) – Jenovéfa Boková</w:t>
      </w:r>
    </w:p>
    <w:p w14:paraId="5E6F7506" w14:textId="77777777" w:rsidR="009D5E43" w:rsidRDefault="00C81912" w:rsidP="00C81912">
      <w:pPr>
        <w:rPr>
          <w:sz w:val="24"/>
          <w:szCs w:val="24"/>
        </w:rPr>
      </w:pPr>
      <w:r w:rsidRPr="00CE020F">
        <w:rPr>
          <w:b/>
          <w:sz w:val="24"/>
          <w:szCs w:val="24"/>
        </w:rPr>
        <w:t>I</w:t>
      </w:r>
      <w:r w:rsidR="0033344E">
        <w:rPr>
          <w:b/>
          <w:sz w:val="24"/>
          <w:szCs w:val="24"/>
        </w:rPr>
        <w:t xml:space="preserve">NNOGY PRIZE FOR </w:t>
      </w:r>
      <w:r w:rsidR="0033344E">
        <w:rPr>
          <w:rFonts w:cs="Times New Roman"/>
          <w:b/>
          <w:sz w:val="24"/>
          <w:szCs w:val="24"/>
        </w:rPr>
        <w:t>NEWCOMER</w:t>
      </w:r>
      <w:r w:rsidR="0033344E">
        <w:rPr>
          <w:b/>
          <w:sz w:val="24"/>
          <w:szCs w:val="24"/>
        </w:rPr>
        <w:t xml:space="preserve"> OF THE YEAR:</w:t>
      </w:r>
      <w:r>
        <w:rPr>
          <w:b/>
          <w:sz w:val="24"/>
          <w:szCs w:val="24"/>
        </w:rPr>
        <w:br/>
      </w:r>
      <w:r w:rsidR="0033344E">
        <w:rPr>
          <w:sz w:val="24"/>
          <w:szCs w:val="24"/>
        </w:rPr>
        <w:t>Jakub Červenka – Talks with T. G. M. (Hovory s TGM)</w:t>
      </w:r>
    </w:p>
    <w:p w14:paraId="74E93FAB" w14:textId="77777777" w:rsidR="009D5E43" w:rsidRDefault="0033344E" w:rsidP="00C81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OFFSSCREEN AWARD:</w:t>
      </w:r>
    </w:p>
    <w:p w14:paraId="333C70D1" w14:textId="77777777" w:rsidR="009D5E43" w:rsidRDefault="00CE020F" w:rsidP="00C8191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3344E">
        <w:rPr>
          <w:sz w:val="24"/>
          <w:szCs w:val="24"/>
        </w:rPr>
        <w:t>Nagano Tapes – Ondřej Hudeček, Jon Weinbach</w:t>
      </w:r>
    </w:p>
    <w:p w14:paraId="30C0D8C5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7148C50C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0FBC4224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44421E65" w14:textId="77777777" w:rsidR="009D5E43" w:rsidRDefault="009D5E43">
      <w:pPr>
        <w:pStyle w:val="Normln1"/>
        <w:rPr>
          <w:rFonts w:asciiTheme="minorHAnsi" w:hAnsiTheme="minorHAnsi"/>
          <w:sz w:val="24"/>
          <w:szCs w:val="24"/>
        </w:rPr>
      </w:pPr>
    </w:p>
    <w:p w14:paraId="3794CED3" w14:textId="77777777" w:rsidR="009D5E43" w:rsidRDefault="0033344E"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9FD2178" wp14:editId="5EF9F067">
            <wp:extent cx="1194435" cy="493700"/>
            <wp:effectExtent l="0" t="0" r="0" b="0"/>
            <wp:docPr id="1" name="Picture 1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27" cy="5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5888A44" wp14:editId="522D2D4A">
            <wp:extent cx="1388808" cy="574040"/>
            <wp:effectExtent l="0" t="0" r="0" b="0"/>
            <wp:docPr id="2" name="Picture 2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19" cy="5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A2F60E0" wp14:editId="76A447EA">
            <wp:extent cx="1542437" cy="637540"/>
            <wp:effectExtent l="0" t="0" r="0" b="0"/>
            <wp:docPr id="3" name="Picture 3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83" cy="6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767D458" wp14:editId="054A0306">
            <wp:extent cx="1388805" cy="574040"/>
            <wp:effectExtent l="0" t="0" r="0" b="0"/>
            <wp:docPr id="4" name="Picture 4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6" cy="5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4F17" w14:textId="77777777" w:rsidR="009D5E43" w:rsidRDefault="009D5E43">
      <w:pPr>
        <w:rPr>
          <w:b/>
          <w:sz w:val="24"/>
          <w:szCs w:val="24"/>
        </w:rPr>
      </w:pPr>
    </w:p>
    <w:p w14:paraId="461A0869" w14:textId="77777777" w:rsidR="009D5E43" w:rsidRDefault="0033344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9D5E43" w:rsidSect="00A0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E43"/>
    <w:rsid w:val="0033344E"/>
    <w:rsid w:val="00710311"/>
    <w:rsid w:val="008571FA"/>
    <w:rsid w:val="009D5E43"/>
    <w:rsid w:val="00A02E60"/>
    <w:rsid w:val="00A37005"/>
    <w:rsid w:val="00BD5E2E"/>
    <w:rsid w:val="00C81912"/>
    <w:rsid w:val="00CE020F"/>
    <w:rsid w:val="00F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0A724"/>
  <w15:docId w15:val="{F8254C1C-C279-4400-B45D-43C9EC24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A02E60"/>
    <w:pPr>
      <w:spacing w:after="0"/>
    </w:pPr>
    <w:rPr>
      <w:rFonts w:ascii="Arial" w:eastAsia="Arial" w:hAnsi="Arial" w:cs="Arial"/>
      <w:color w:val="000000"/>
      <w:lang w:eastAsia="cs-CZ"/>
    </w:rPr>
  </w:style>
  <w:style w:type="character" w:styleId="Hyperlink">
    <w:name w:val="Hyperlink"/>
    <w:basedOn w:val="DefaultParagraphFont"/>
    <w:uiPriority w:val="99"/>
    <w:unhideWhenUsed/>
    <w:rsid w:val="00A02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6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0"/>
    <w:rPr>
      <w:rFonts w:ascii="Times New Roman" w:hAnsi="Times New Roman"/>
      <w:sz w:val="18"/>
      <w:szCs w:val="18"/>
    </w:rPr>
  </w:style>
  <w:style w:type="paragraph" w:customStyle="1" w:styleId="Standard">
    <w:name w:val="Standard"/>
    <w:rsid w:val="00A02E60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filmovakritik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 Alexander Michailidis</dc:creator>
  <cp:lastModifiedBy>Sarah Coffey</cp:lastModifiedBy>
  <cp:revision>2</cp:revision>
  <dcterms:created xsi:type="dcterms:W3CDTF">2019-02-02T15:04:00Z</dcterms:created>
  <dcterms:modified xsi:type="dcterms:W3CDTF">2019-02-02T15:04:00Z</dcterms:modified>
</cp:coreProperties>
</file>