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10F67" w14:textId="77777777" w:rsidR="003D22B8" w:rsidRDefault="00804218"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Debut Okupace má nejvíc nominací na Ceny české filmové kritiky</w:t>
      </w:r>
    </w:p>
    <w:p w14:paraId="6818A6D3" w14:textId="77777777" w:rsidR="003D22B8" w:rsidRDefault="00804218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české filmové kritiky, 4. ledna 2021</w:t>
      </w:r>
    </w:p>
    <w:p w14:paraId="14C4E6A3" w14:textId="77777777" w:rsidR="003D22B8" w:rsidRDefault="003D22B8">
      <w:pPr>
        <w:rPr>
          <w:rFonts w:asciiTheme="majorHAnsi" w:eastAsia="Calibri" w:hAnsiTheme="majorHAnsi" w:cstheme="majorHAnsi"/>
          <w:sz w:val="24"/>
          <w:szCs w:val="24"/>
        </w:rPr>
      </w:pPr>
    </w:p>
    <w:p w14:paraId="60D0C9F6" w14:textId="4FE15D4D" w:rsidR="003D22B8" w:rsidRDefault="00804218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Celkem šestnáct děl se může pyšnit nominací na Ceny české filmové kritiky za rok 2021. Jsou mezi nimi hrané, animované i dokumentární filmy promítané vloni v kinech, doplněné o televizní projekty a krátké filmy. Snímek 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Okupace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má nominací nejvíc – může doufat v šest cen.</w:t>
      </w:r>
    </w:p>
    <w:p w14:paraId="44E0DEE6" w14:textId="77777777" w:rsidR="003D22B8" w:rsidRDefault="003D22B8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1D3F30D" w14:textId="4ED77873" w:rsidR="003D22B8" w:rsidRDefault="0080421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Sovětský voják navštíví v době normalizace divadelní večírek. Takový je námět prvního celovečerního filmu Michala Nohejla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Okupace, </w:t>
      </w:r>
      <w:r>
        <w:rPr>
          <w:rFonts w:asciiTheme="majorHAnsi" w:eastAsia="Calibri" w:hAnsiTheme="majorHAnsi" w:cstheme="majorHAnsi"/>
          <w:sz w:val="24"/>
          <w:szCs w:val="24"/>
        </w:rPr>
        <w:t xml:space="preserve">který získal šest nominací na Ceny české filmové kritiky. Bodoval v kategoriích nejlepší film, režisér, herec i scénář. A nominovaný je navíc i kameraman </w:t>
      </w:r>
      <w:r w:rsidR="00623C61">
        <w:rPr>
          <w:rFonts w:asciiTheme="majorHAnsi" w:eastAsia="Calibri" w:hAnsiTheme="majorHAnsi" w:cstheme="majorHAnsi"/>
          <w:sz w:val="24"/>
          <w:szCs w:val="24"/>
        </w:rPr>
        <w:t xml:space="preserve">Jan </w:t>
      </w:r>
      <w:r>
        <w:rPr>
          <w:rFonts w:asciiTheme="majorHAnsi" w:eastAsia="Calibri" w:hAnsiTheme="majorHAnsi" w:cstheme="majorHAnsi"/>
          <w:sz w:val="24"/>
          <w:szCs w:val="24"/>
        </w:rPr>
        <w:t>Baset</w:t>
      </w:r>
      <w:r w:rsidR="00E32D46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Střítežský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za audiovizuální počin a režisér </w:t>
      </w:r>
      <w:r w:rsidR="00E32D46">
        <w:rPr>
          <w:rFonts w:asciiTheme="majorHAnsi" w:eastAsia="Calibri" w:hAnsiTheme="majorHAnsi" w:cstheme="majorHAnsi"/>
          <w:sz w:val="24"/>
          <w:szCs w:val="24"/>
        </w:rPr>
        <w:t xml:space="preserve">Michal </w:t>
      </w:r>
      <w:r>
        <w:rPr>
          <w:rFonts w:asciiTheme="majorHAnsi" w:eastAsia="Calibri" w:hAnsiTheme="majorHAnsi" w:cstheme="majorHAnsi"/>
          <w:sz w:val="24"/>
          <w:szCs w:val="24"/>
        </w:rPr>
        <w:t xml:space="preserve">Nohejl </w:t>
      </w:r>
      <w:r w:rsidR="00CC2C5A">
        <w:rPr>
          <w:rFonts w:asciiTheme="majorHAnsi" w:eastAsia="Calibri" w:hAnsiTheme="majorHAnsi" w:cstheme="majorHAnsi"/>
          <w:sz w:val="24"/>
          <w:szCs w:val="24"/>
        </w:rPr>
        <w:t xml:space="preserve">na Cenu </w:t>
      </w:r>
      <w:proofErr w:type="spellStart"/>
      <w:r w:rsidR="00CC2C5A">
        <w:rPr>
          <w:rFonts w:asciiTheme="majorHAnsi" w:eastAsia="Calibri" w:hAnsiTheme="majorHAnsi" w:cstheme="majorHAnsi"/>
          <w:sz w:val="24"/>
          <w:szCs w:val="24"/>
        </w:rPr>
        <w:t>innogy</w:t>
      </w:r>
      <w:proofErr w:type="spellEnd"/>
      <w:r w:rsidR="00CC2C5A">
        <w:rPr>
          <w:rFonts w:asciiTheme="majorHAnsi" w:eastAsia="Calibri" w:hAnsiTheme="majorHAnsi" w:cstheme="majorHAnsi"/>
          <w:sz w:val="24"/>
          <w:szCs w:val="24"/>
        </w:rPr>
        <w:t xml:space="preserve"> pro objev roku.</w:t>
      </w:r>
      <w:bookmarkStart w:id="0" w:name="_GoBack"/>
      <w:bookmarkEnd w:id="0"/>
    </w:p>
    <w:p w14:paraId="3B1FF6DD" w14:textId="77777777" w:rsidR="003D22B8" w:rsidRDefault="003D22B8">
      <w:pPr>
        <w:rPr>
          <w:rFonts w:asciiTheme="majorHAnsi" w:eastAsia="Calibri" w:hAnsiTheme="majorHAnsi" w:cstheme="majorHAnsi"/>
          <w:sz w:val="24"/>
          <w:szCs w:val="24"/>
        </w:rPr>
      </w:pPr>
    </w:p>
    <w:p w14:paraId="544E5E84" w14:textId="02FB1AD4" w:rsidR="003D22B8" w:rsidRDefault="0080421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Čtyři nominace má výpravné drama o životě jednoho z nejslavnějších českých sportovců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Zátopek.</w:t>
      </w:r>
      <w:r>
        <w:rPr>
          <w:rFonts w:asciiTheme="majorHAnsi" w:eastAsia="Calibri" w:hAnsiTheme="majorHAnsi" w:cstheme="majorHAnsi"/>
          <w:sz w:val="24"/>
          <w:szCs w:val="24"/>
        </w:rPr>
        <w:t xml:space="preserve"> Tři nominace si připsaly animovaný film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Moje slunce </w:t>
      </w:r>
      <w:proofErr w:type="spellStart"/>
      <w:r>
        <w:rPr>
          <w:rFonts w:asciiTheme="majorHAnsi" w:eastAsia="Calibri" w:hAnsiTheme="majorHAnsi" w:cstheme="majorHAnsi"/>
          <w:i/>
          <w:iCs/>
          <w:sz w:val="24"/>
          <w:szCs w:val="24"/>
        </w:rPr>
        <w:t>Mad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Michaely Pavlátové o životě Češky v afghánském Kábulu a také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Chyby</w:t>
      </w:r>
      <w:r>
        <w:rPr>
          <w:rFonts w:asciiTheme="majorHAnsi" w:eastAsia="Calibri" w:hAnsiTheme="majorHAnsi" w:cstheme="majorHAnsi"/>
          <w:sz w:val="24"/>
          <w:szCs w:val="24"/>
        </w:rPr>
        <w:t xml:space="preserve"> Jana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Prušinovského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o vztahu, na který dopadá stín někdejšího účinkování v pornu. Ve dvou kategoriích se prosadil krátký film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Milý tati</w:t>
      </w:r>
      <w:r>
        <w:rPr>
          <w:rFonts w:asciiTheme="majorHAnsi" w:eastAsia="Calibri" w:hAnsiTheme="majorHAnsi" w:cstheme="majorHAnsi"/>
          <w:sz w:val="24"/>
          <w:szCs w:val="24"/>
        </w:rPr>
        <w:t xml:space="preserve"> Diany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Cam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Van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Nguyen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na pomezí fikce, dokumentu a animace 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Zrcadla ve tmě</w:t>
      </w:r>
      <w:r>
        <w:rPr>
          <w:rFonts w:asciiTheme="majorHAnsi" w:eastAsia="Calibri" w:hAnsiTheme="majorHAnsi" w:cstheme="majorHAnsi"/>
          <w:sz w:val="24"/>
          <w:szCs w:val="24"/>
        </w:rPr>
        <w:t>, černobílý celovečerní debut Šimona Holého.</w:t>
      </w:r>
    </w:p>
    <w:p w14:paraId="5D8CE3D0" w14:textId="77777777" w:rsidR="003D22B8" w:rsidRDefault="003D22B8">
      <w:pPr>
        <w:rPr>
          <w:rFonts w:asciiTheme="majorHAnsi" w:eastAsia="Calibri" w:hAnsiTheme="majorHAnsi" w:cstheme="majorHAnsi"/>
          <w:sz w:val="24"/>
          <w:szCs w:val="24"/>
        </w:rPr>
      </w:pPr>
    </w:p>
    <w:p w14:paraId="010C980E" w14:textId="100E0350" w:rsidR="003D22B8" w:rsidRDefault="0080421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Mezi dokumentárními filmy české kritiky a kritičky zaujala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Jednotka intenzivního života</w:t>
      </w:r>
      <w:r>
        <w:rPr>
          <w:rFonts w:asciiTheme="majorHAnsi" w:eastAsia="Calibri" w:hAnsiTheme="majorHAnsi" w:cstheme="majorHAnsi"/>
          <w:sz w:val="24"/>
          <w:szCs w:val="24"/>
        </w:rPr>
        <w:t xml:space="preserve"> Adély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Komrzý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o paliativní péči,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Láska pod kapotou</w:t>
      </w:r>
      <w:r>
        <w:rPr>
          <w:rFonts w:asciiTheme="majorHAnsi" w:eastAsia="Calibri" w:hAnsiTheme="majorHAnsi" w:cstheme="majorHAnsi"/>
          <w:sz w:val="24"/>
          <w:szCs w:val="24"/>
        </w:rPr>
        <w:t xml:space="preserve"> Mira Rema přibližující život autokrosové dvojice na okraji české společnosti 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Nová šichta</w:t>
      </w:r>
      <w:r>
        <w:rPr>
          <w:rFonts w:asciiTheme="majorHAnsi" w:eastAsia="Calibri" w:hAnsiTheme="majorHAnsi" w:cstheme="majorHAnsi"/>
          <w:sz w:val="24"/>
          <w:szCs w:val="24"/>
        </w:rPr>
        <w:t xml:space="preserve"> Jindřicha Andrše, příběh horníka přeškolujícího se na IT specialistu. Andrš </w:t>
      </w:r>
      <w:r w:rsidR="006B39CC">
        <w:rPr>
          <w:rFonts w:asciiTheme="majorHAnsi" w:eastAsia="Calibri" w:hAnsiTheme="majorHAnsi" w:cstheme="majorHAnsi"/>
          <w:sz w:val="24"/>
          <w:szCs w:val="24"/>
        </w:rPr>
        <w:t xml:space="preserve">už </w:t>
      </w:r>
      <w:r>
        <w:rPr>
          <w:rFonts w:asciiTheme="majorHAnsi" w:eastAsia="Calibri" w:hAnsiTheme="majorHAnsi" w:cstheme="majorHAnsi"/>
          <w:sz w:val="24"/>
          <w:szCs w:val="24"/>
        </w:rPr>
        <w:t xml:space="preserve">za vítězný snímek MDFD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Ji.hlava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2020 získal od české kritiky </w:t>
      </w:r>
      <w:r w:rsidR="00B74037">
        <w:rPr>
          <w:rFonts w:asciiTheme="majorHAnsi" w:eastAsia="Calibri" w:hAnsiTheme="majorHAnsi" w:cstheme="majorHAnsi"/>
          <w:sz w:val="24"/>
          <w:szCs w:val="24"/>
        </w:rPr>
        <w:t>C</w:t>
      </w:r>
      <w:r>
        <w:rPr>
          <w:rFonts w:asciiTheme="majorHAnsi" w:eastAsia="Calibri" w:hAnsiTheme="majorHAnsi" w:cstheme="majorHAnsi"/>
          <w:sz w:val="24"/>
          <w:szCs w:val="24"/>
        </w:rPr>
        <w:t xml:space="preserve">enu </w:t>
      </w:r>
      <w:proofErr w:type="spellStart"/>
      <w:r w:rsidR="007B4DF4">
        <w:rPr>
          <w:rFonts w:asciiTheme="majorHAnsi" w:eastAsia="Calibri" w:hAnsiTheme="majorHAnsi" w:cstheme="majorHAnsi"/>
          <w:sz w:val="24"/>
          <w:szCs w:val="24"/>
        </w:rPr>
        <w:t>innogy</w:t>
      </w:r>
      <w:proofErr w:type="spellEnd"/>
      <w:r w:rsidR="007B4DF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pro objev roku, Miro Remo je držitel Ceny ČFK </w:t>
      </w:r>
      <w:r w:rsidR="006B39CC">
        <w:rPr>
          <w:rFonts w:asciiTheme="majorHAnsi" w:eastAsia="Calibri" w:hAnsiTheme="majorHAnsi" w:cstheme="majorHAnsi"/>
          <w:sz w:val="24"/>
          <w:szCs w:val="24"/>
        </w:rPr>
        <w:t xml:space="preserve">za </w:t>
      </w:r>
      <w:r>
        <w:rPr>
          <w:rFonts w:asciiTheme="majorHAnsi" w:eastAsia="Calibri" w:hAnsiTheme="majorHAnsi" w:cstheme="majorHAnsi"/>
          <w:sz w:val="24"/>
          <w:szCs w:val="24"/>
        </w:rPr>
        <w:t>dokument</w:t>
      </w:r>
      <w:r w:rsidR="006B39C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Richard Müller: Nepoznaný.</w:t>
      </w:r>
    </w:p>
    <w:p w14:paraId="5B31FD5E" w14:textId="77777777" w:rsidR="003D22B8" w:rsidRDefault="003D22B8">
      <w:pPr>
        <w:rPr>
          <w:rFonts w:asciiTheme="majorHAnsi" w:eastAsia="Calibri" w:hAnsiTheme="majorHAnsi" w:cstheme="majorHAnsi"/>
          <w:sz w:val="24"/>
          <w:szCs w:val="24"/>
        </w:rPr>
      </w:pPr>
    </w:p>
    <w:p w14:paraId="27D1E667" w14:textId="6AD6754C" w:rsidR="003D22B8" w:rsidRDefault="0080421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Kategorii Mimo kino letos ovládly projekty České televize – snímek loňského vítěze Ceny české filmové kritiky Víta Klusáka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13 minut</w:t>
      </w:r>
      <w:r>
        <w:rPr>
          <w:rFonts w:asciiTheme="majorHAnsi" w:eastAsia="Calibri" w:hAnsiTheme="majorHAnsi" w:cstheme="majorHAnsi"/>
          <w:sz w:val="24"/>
          <w:szCs w:val="24"/>
        </w:rPr>
        <w:t xml:space="preserve"> o lidech, kteří zavinili tragické dopravní nehody, a dramatické seriály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Ochránce</w:t>
      </w:r>
      <w:r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Kukačky</w:t>
      </w:r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Ochránce</w:t>
      </w:r>
      <w:r>
        <w:rPr>
          <w:rFonts w:asciiTheme="majorHAnsi" w:eastAsia="Calibri" w:hAnsiTheme="majorHAnsi" w:cstheme="majorHAnsi"/>
          <w:sz w:val="24"/>
          <w:szCs w:val="24"/>
        </w:rPr>
        <w:t xml:space="preserve"> líčí deset případů školského ombudsmana 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Kukačky</w:t>
      </w:r>
      <w:r>
        <w:rPr>
          <w:rFonts w:asciiTheme="majorHAnsi" w:eastAsia="Calibri" w:hAnsiTheme="majorHAnsi" w:cstheme="majorHAnsi"/>
          <w:sz w:val="24"/>
          <w:szCs w:val="24"/>
        </w:rPr>
        <w:t xml:space="preserve"> jsou </w:t>
      </w:r>
      <w:r>
        <w:rPr>
          <w:rFonts w:asciiTheme="majorHAnsi" w:hAnsiTheme="majorHAnsi" w:cstheme="majorHAnsi"/>
          <w:sz w:val="24"/>
          <w:szCs w:val="24"/>
        </w:rPr>
        <w:t>příběhem dvou manželských párů, které zjistí, že</w:t>
      </w:r>
      <w:r w:rsidR="00E32D46">
        <w:rPr>
          <w:rFonts w:asciiTheme="majorHAnsi" w:hAnsiTheme="majorHAnsi" w:cstheme="majorHAnsi"/>
          <w:sz w:val="24"/>
          <w:szCs w:val="24"/>
        </w:rPr>
        <w:t xml:space="preserve"> nejsou biologickými rodiči svých synů. </w:t>
      </w:r>
    </w:p>
    <w:p w14:paraId="3A80C7E6" w14:textId="77777777" w:rsidR="003D22B8" w:rsidRDefault="003D22B8">
      <w:pPr>
        <w:rPr>
          <w:rFonts w:asciiTheme="majorHAnsi" w:hAnsiTheme="majorHAnsi" w:cstheme="majorHAnsi"/>
          <w:sz w:val="24"/>
          <w:szCs w:val="24"/>
        </w:rPr>
      </w:pPr>
    </w:p>
    <w:p w14:paraId="79818B28" w14:textId="7552139B" w:rsidR="003D22B8" w:rsidRDefault="0080421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Vítězové budou </w:t>
      </w:r>
      <w:r w:rsidR="00B74037">
        <w:rPr>
          <w:rFonts w:asciiTheme="majorHAnsi" w:hAnsiTheme="majorHAnsi" w:cstheme="majorHAnsi"/>
          <w:sz w:val="24"/>
          <w:szCs w:val="24"/>
        </w:rPr>
        <w:t>vyhlášen</w:t>
      </w:r>
      <w:r>
        <w:rPr>
          <w:rFonts w:asciiTheme="majorHAnsi" w:hAnsiTheme="majorHAnsi" w:cstheme="majorHAnsi"/>
          <w:sz w:val="24"/>
          <w:szCs w:val="24"/>
        </w:rPr>
        <w:t>i na slavnostním večeru Cen české filmové kritiky, který proběhne v sobotu 5. února 2022 v pražském Divadle Archa. Diváky jím v přímém přenosu ČT art od 20</w:t>
      </w:r>
      <w:r w:rsidR="00E32D4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20 provedou moderátorky Anita Krausová a Tereza </w:t>
      </w:r>
      <w:proofErr w:type="spellStart"/>
      <w:r>
        <w:rPr>
          <w:rFonts w:asciiTheme="majorHAnsi" w:hAnsiTheme="majorHAnsi" w:cstheme="majorHAnsi"/>
          <w:sz w:val="24"/>
          <w:szCs w:val="24"/>
        </w:rPr>
        <w:t>Hofová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C47E1B" w14:textId="77777777" w:rsidR="003D22B8" w:rsidRDefault="003D22B8">
      <w:pPr>
        <w:rPr>
          <w:rFonts w:asciiTheme="majorHAnsi" w:hAnsiTheme="majorHAnsi" w:cstheme="majorHAnsi"/>
          <w:sz w:val="24"/>
          <w:szCs w:val="24"/>
        </w:rPr>
      </w:pPr>
    </w:p>
    <w:p w14:paraId="0226C654" w14:textId="169DAD9E" w:rsidR="003D22B8" w:rsidRDefault="0080421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Ceny české filmové kritiky organizuje Sdružení české filmové kritiky za podpory hlavních partnerů, kterými jsou </w:t>
      </w:r>
      <w:proofErr w:type="spellStart"/>
      <w:r>
        <w:rPr>
          <w:rFonts w:asciiTheme="majorHAnsi" w:hAnsiTheme="majorHAnsi" w:cstheme="majorHAnsi"/>
          <w:sz w:val="24"/>
          <w:szCs w:val="24"/>
        </w:rPr>
        <w:t>innogy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>
        <w:rPr>
          <w:rFonts w:asciiTheme="majorHAnsi" w:hAnsiTheme="majorHAnsi" w:cstheme="majorHAnsi"/>
          <w:sz w:val="24"/>
          <w:szCs w:val="24"/>
        </w:rPr>
        <w:t>Champagneria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sz w:val="24"/>
          <w:szCs w:val="24"/>
        </w:rPr>
        <w:t>mowshe</w:t>
      </w:r>
      <w:proofErr w:type="spellEnd"/>
      <w:r>
        <w:rPr>
          <w:rFonts w:asciiTheme="majorHAnsi" w:hAnsiTheme="majorHAnsi" w:cstheme="majorHAnsi"/>
          <w:sz w:val="24"/>
          <w:szCs w:val="24"/>
        </w:rPr>
        <w:t>. Výsledky hlasování a rozhodování jednotlivých kritiků a kritiček budou veřejně dostupné na webu</w:t>
      </w:r>
      <w:hyperlink r:id="rId6">
        <w:r>
          <w:rPr>
            <w:rStyle w:val="Interne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7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14:paraId="24932303" w14:textId="77777777" w:rsidR="003D22B8" w:rsidRDefault="003D22B8">
      <w:pPr>
        <w:rPr>
          <w:rFonts w:asciiTheme="majorHAnsi" w:hAnsiTheme="majorHAnsi" w:cstheme="majorHAnsi"/>
          <w:sz w:val="24"/>
          <w:szCs w:val="24"/>
        </w:rPr>
      </w:pPr>
    </w:p>
    <w:p w14:paraId="3BB30129" w14:textId="77777777" w:rsidR="003D22B8" w:rsidRDefault="00804218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t>Kompletní nominace na Ceny české filmové kritiky za rok 2021</w:t>
      </w:r>
    </w:p>
    <w:p w14:paraId="5D404EEB" w14:textId="77777777" w:rsidR="003D22B8" w:rsidRDefault="003D22B8">
      <w:pPr>
        <w:rPr>
          <w:rFonts w:asciiTheme="majorHAnsi" w:eastAsia="Calibri" w:hAnsiTheme="majorHAnsi" w:cstheme="majorHAnsi"/>
          <w:sz w:val="10"/>
          <w:szCs w:val="10"/>
        </w:rPr>
      </w:pPr>
    </w:p>
    <w:p w14:paraId="07208316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film:</w:t>
      </w:r>
    </w:p>
    <w:p w14:paraId="0551A42F" w14:textId="59198CE5" w:rsidR="003D22B8" w:rsidRDefault="00804218">
      <w:pPr>
        <w:pStyle w:val="NormalWeb"/>
        <w:spacing w:before="100" w:after="100"/>
        <w:rPr>
          <w:rFonts w:asciiTheme="majorHAnsi" w:hAnsiTheme="majorHAnsi" w:cstheme="majorHAnsi"/>
          <w:color w:val="000000"/>
        </w:rPr>
      </w:pPr>
      <w:r w:rsidRPr="00B74037">
        <w:rPr>
          <w:rFonts w:asciiTheme="majorHAnsi" w:hAnsiTheme="majorHAnsi" w:cstheme="majorHAnsi"/>
          <w:color w:val="000000"/>
        </w:rPr>
        <w:t xml:space="preserve">Moje slunce </w:t>
      </w:r>
      <w:proofErr w:type="spellStart"/>
      <w:r w:rsidRPr="00B74037">
        <w:rPr>
          <w:rFonts w:asciiTheme="majorHAnsi" w:hAnsiTheme="majorHAnsi" w:cstheme="majorHAnsi"/>
          <w:color w:val="000000"/>
        </w:rPr>
        <w:t>Mad</w:t>
      </w:r>
      <w:proofErr w:type="spellEnd"/>
      <w:r>
        <w:rPr>
          <w:rFonts w:asciiTheme="majorHAnsi" w:hAnsiTheme="majorHAnsi" w:cstheme="majorHAnsi"/>
          <w:color w:val="000000"/>
        </w:rPr>
        <w:t xml:space="preserve"> – producenti Kateřina Černá, Petr </w:t>
      </w:r>
      <w:proofErr w:type="spellStart"/>
      <w:r>
        <w:rPr>
          <w:rFonts w:asciiTheme="majorHAnsi" w:hAnsiTheme="majorHAnsi" w:cstheme="majorHAnsi"/>
          <w:color w:val="000000"/>
        </w:rPr>
        <w:t>Oukropec</w:t>
      </w:r>
      <w:proofErr w:type="spellEnd"/>
      <w:r w:rsidR="0026037F">
        <w:rPr>
          <w:rFonts w:asciiTheme="majorHAnsi" w:hAnsiTheme="majorHAnsi" w:cstheme="majorHAnsi"/>
          <w:color w:val="000000"/>
        </w:rPr>
        <w:t xml:space="preserve">, Peter </w:t>
      </w:r>
      <w:proofErr w:type="spellStart"/>
      <w:r w:rsidR="0026037F">
        <w:rPr>
          <w:rFonts w:asciiTheme="majorHAnsi" w:hAnsiTheme="majorHAnsi" w:cstheme="majorHAnsi"/>
          <w:color w:val="000000"/>
        </w:rPr>
        <w:t>Badač</w:t>
      </w:r>
      <w:proofErr w:type="spellEnd"/>
      <w:r w:rsidR="0026037F">
        <w:rPr>
          <w:rFonts w:asciiTheme="majorHAnsi" w:hAnsiTheme="majorHAnsi" w:cstheme="majorHAnsi"/>
          <w:color w:val="000000"/>
        </w:rPr>
        <w:t xml:space="preserve">, Ron </w:t>
      </w:r>
      <w:proofErr w:type="spellStart"/>
      <w:r w:rsidR="0026037F">
        <w:rPr>
          <w:rFonts w:asciiTheme="majorHAnsi" w:hAnsiTheme="majorHAnsi" w:cstheme="majorHAnsi"/>
          <w:color w:val="000000"/>
        </w:rPr>
        <w:t>Dyens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</w:p>
    <w:p w14:paraId="2814539A" w14:textId="77777777" w:rsidR="003D22B8" w:rsidRDefault="00804218">
      <w:pPr>
        <w:pStyle w:val="NormalWeb"/>
        <w:spacing w:before="100" w:after="10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Okupace – producenti Jan Hlavsa, Julie Žáčková</w:t>
      </w:r>
    </w:p>
    <w:p w14:paraId="2ED7FB16" w14:textId="77777777" w:rsidR="003D22B8" w:rsidRDefault="00804218">
      <w:pPr>
        <w:pStyle w:val="NormalWeb"/>
        <w:spacing w:before="100" w:after="10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Zátopek – producenti Kryštof Mucha, David Ondříček</w:t>
      </w:r>
    </w:p>
    <w:p w14:paraId="2EC8410D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53746331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dokument:</w:t>
      </w:r>
    </w:p>
    <w:p w14:paraId="330E35FA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Jednotka intenzivního života – Adéla </w:t>
      </w:r>
      <w:proofErr w:type="spellStart"/>
      <w:r>
        <w:rPr>
          <w:rFonts w:asciiTheme="majorHAnsi" w:hAnsiTheme="majorHAnsi" w:cstheme="majorHAnsi"/>
          <w:color w:val="000000"/>
        </w:rPr>
        <w:t>Komrzý</w:t>
      </w:r>
      <w:proofErr w:type="spellEnd"/>
    </w:p>
    <w:p w14:paraId="4339963B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Láska pod kapotou – Miro Remo</w:t>
      </w:r>
    </w:p>
    <w:p w14:paraId="13452A2E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Nová šichta – Jindřich Andrš</w:t>
      </w:r>
    </w:p>
    <w:p w14:paraId="5F6FEAE5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63933845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režie:</w:t>
      </w:r>
    </w:p>
    <w:p w14:paraId="21E28A2E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Chyby – Jan </w:t>
      </w:r>
      <w:proofErr w:type="spellStart"/>
      <w:r>
        <w:rPr>
          <w:rFonts w:asciiTheme="majorHAnsi" w:hAnsiTheme="majorHAnsi" w:cstheme="majorHAnsi"/>
          <w:color w:val="000000"/>
        </w:rPr>
        <w:t>Prušinovský</w:t>
      </w:r>
      <w:proofErr w:type="spellEnd"/>
    </w:p>
    <w:p w14:paraId="0ADBDBC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Okupace – Michal Nohejl</w:t>
      </w:r>
    </w:p>
    <w:p w14:paraId="2F8A5B2C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Zátopek – David Ondříček</w:t>
      </w:r>
    </w:p>
    <w:p w14:paraId="69D87B94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3109B961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scénář:</w:t>
      </w:r>
    </w:p>
    <w:p w14:paraId="5D19853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Chyby – Roman Vojkůvka</w:t>
      </w:r>
    </w:p>
    <w:p w14:paraId="3717A987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Moje slunce </w:t>
      </w:r>
      <w:proofErr w:type="spellStart"/>
      <w:r>
        <w:rPr>
          <w:rFonts w:asciiTheme="majorHAnsi" w:hAnsiTheme="majorHAnsi" w:cstheme="majorHAnsi"/>
          <w:color w:val="000000"/>
        </w:rPr>
        <w:t>Mad</w:t>
      </w:r>
      <w:proofErr w:type="spellEnd"/>
      <w:r>
        <w:rPr>
          <w:rFonts w:asciiTheme="majorHAnsi" w:hAnsiTheme="majorHAnsi" w:cstheme="majorHAnsi"/>
          <w:color w:val="000000"/>
        </w:rPr>
        <w:t xml:space="preserve"> – Ivan </w:t>
      </w:r>
      <w:proofErr w:type="spellStart"/>
      <w:r>
        <w:rPr>
          <w:rFonts w:asciiTheme="majorHAnsi" w:hAnsiTheme="majorHAnsi" w:cstheme="majorHAnsi"/>
          <w:color w:val="000000"/>
        </w:rPr>
        <w:t>Arsenjev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</w:p>
    <w:p w14:paraId="21CF7C2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Okupace – Marek Šindelka, Vojtěch Mašek</w:t>
      </w:r>
    </w:p>
    <w:p w14:paraId="2FD9E0E5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5495820A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herečka:</w:t>
      </w:r>
    </w:p>
    <w:p w14:paraId="06AA931A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Chyby – Pavla Gajdošíková</w:t>
      </w:r>
    </w:p>
    <w:p w14:paraId="58D9FB46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Zátopek – Martha </w:t>
      </w:r>
      <w:proofErr w:type="spellStart"/>
      <w:r>
        <w:rPr>
          <w:rFonts w:asciiTheme="majorHAnsi" w:hAnsiTheme="majorHAnsi" w:cstheme="majorHAnsi"/>
          <w:color w:val="000000"/>
        </w:rPr>
        <w:t>Issová</w:t>
      </w:r>
      <w:proofErr w:type="spellEnd"/>
    </w:p>
    <w:p w14:paraId="3D899A6D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Zrcadla ve tmě – Alena Doláková</w:t>
      </w:r>
    </w:p>
    <w:p w14:paraId="62F613F3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15682EA4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herec:</w:t>
      </w:r>
    </w:p>
    <w:p w14:paraId="58D2097E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Okupace – Martin </w:t>
      </w:r>
      <w:proofErr w:type="spellStart"/>
      <w:r>
        <w:rPr>
          <w:rFonts w:asciiTheme="majorHAnsi" w:hAnsiTheme="majorHAnsi" w:cstheme="majorHAnsi"/>
          <w:color w:val="000000"/>
        </w:rPr>
        <w:t>Pechlát</w:t>
      </w:r>
      <w:proofErr w:type="spellEnd"/>
    </w:p>
    <w:p w14:paraId="0CC2FE4B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Shoky</w:t>
      </w:r>
      <w:proofErr w:type="spellEnd"/>
      <w:r>
        <w:rPr>
          <w:rFonts w:asciiTheme="majorHAnsi" w:hAnsiTheme="majorHAnsi" w:cstheme="majorHAnsi"/>
          <w:color w:val="000000"/>
        </w:rPr>
        <w:t xml:space="preserve"> &amp; </w:t>
      </w:r>
      <w:proofErr w:type="spellStart"/>
      <w:r>
        <w:rPr>
          <w:rFonts w:asciiTheme="majorHAnsi" w:hAnsiTheme="majorHAnsi" w:cstheme="majorHAnsi"/>
          <w:color w:val="000000"/>
        </w:rPr>
        <w:t>Morthy</w:t>
      </w:r>
      <w:proofErr w:type="spellEnd"/>
      <w:r>
        <w:rPr>
          <w:rFonts w:asciiTheme="majorHAnsi" w:hAnsiTheme="majorHAnsi" w:cstheme="majorHAnsi"/>
          <w:color w:val="000000"/>
        </w:rPr>
        <w:t xml:space="preserve">: Poslední velká akce – Tomáš </w:t>
      </w:r>
      <w:proofErr w:type="spellStart"/>
      <w:r>
        <w:rPr>
          <w:rFonts w:asciiTheme="majorHAnsi" w:hAnsiTheme="majorHAnsi" w:cstheme="majorHAnsi"/>
          <w:color w:val="000000"/>
        </w:rPr>
        <w:t>Magnusek</w:t>
      </w:r>
      <w:proofErr w:type="spellEnd"/>
    </w:p>
    <w:p w14:paraId="2FA23CB8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Zátopek – Václav Neužil</w:t>
      </w:r>
    </w:p>
    <w:p w14:paraId="7E001E88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65A03061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Audiovizuální počin:</w:t>
      </w:r>
    </w:p>
    <w:p w14:paraId="4D6CE58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Moje slunce </w:t>
      </w:r>
      <w:proofErr w:type="spellStart"/>
      <w:r>
        <w:rPr>
          <w:rFonts w:asciiTheme="majorHAnsi" w:hAnsiTheme="majorHAnsi" w:cstheme="majorHAnsi"/>
          <w:color w:val="000000"/>
        </w:rPr>
        <w:t>Mad</w:t>
      </w:r>
      <w:proofErr w:type="spellEnd"/>
      <w:r>
        <w:rPr>
          <w:rFonts w:asciiTheme="majorHAnsi" w:hAnsiTheme="majorHAnsi" w:cstheme="majorHAnsi"/>
          <w:color w:val="000000"/>
        </w:rPr>
        <w:t>, animace – Michaela Pavlátová</w:t>
      </w:r>
    </w:p>
    <w:p w14:paraId="65AD981F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Myši patří do nebe, výtvarná koncepce – Denisa Grimmová, Jan Bubeníček, Jan Kurka</w:t>
      </w:r>
    </w:p>
    <w:p w14:paraId="4FB1CCAE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Okupace, kamera – Jan Baset </w:t>
      </w:r>
      <w:proofErr w:type="spellStart"/>
      <w:r>
        <w:rPr>
          <w:rFonts w:asciiTheme="majorHAnsi" w:hAnsiTheme="majorHAnsi" w:cstheme="majorHAnsi"/>
          <w:color w:val="000000"/>
        </w:rPr>
        <w:t>Střítežský</w:t>
      </w:r>
      <w:proofErr w:type="spellEnd"/>
    </w:p>
    <w:p w14:paraId="73060CDE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4A28A2CC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Cena </w:t>
      </w:r>
      <w:proofErr w:type="spellStart"/>
      <w:r>
        <w:rPr>
          <w:rFonts w:asciiTheme="majorHAnsi" w:hAnsiTheme="majorHAnsi" w:cstheme="majorHAnsi"/>
          <w:b/>
          <w:bCs/>
          <w:color w:val="000000"/>
        </w:rPr>
        <w:t>innogy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 xml:space="preserve"> pro objev roku:</w:t>
      </w:r>
    </w:p>
    <w:p w14:paraId="13FA5995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Diana </w:t>
      </w:r>
      <w:proofErr w:type="spellStart"/>
      <w:r>
        <w:rPr>
          <w:rFonts w:asciiTheme="majorHAnsi" w:hAnsiTheme="majorHAnsi" w:cstheme="majorHAnsi"/>
          <w:color w:val="000000"/>
        </w:rPr>
        <w:t>Cam</w:t>
      </w:r>
      <w:proofErr w:type="spellEnd"/>
      <w:r>
        <w:rPr>
          <w:rFonts w:asciiTheme="majorHAnsi" w:hAnsiTheme="majorHAnsi" w:cstheme="majorHAnsi"/>
          <w:color w:val="000000"/>
        </w:rPr>
        <w:t xml:space="preserve"> Van </w:t>
      </w:r>
      <w:proofErr w:type="spellStart"/>
      <w:r>
        <w:rPr>
          <w:rFonts w:asciiTheme="majorHAnsi" w:hAnsiTheme="majorHAnsi" w:cstheme="majorHAnsi"/>
          <w:color w:val="000000"/>
        </w:rPr>
        <w:t>Nguyen</w:t>
      </w:r>
      <w:proofErr w:type="spellEnd"/>
      <w:r>
        <w:rPr>
          <w:rFonts w:asciiTheme="majorHAnsi" w:hAnsiTheme="majorHAnsi" w:cstheme="majorHAnsi"/>
          <w:color w:val="000000"/>
        </w:rPr>
        <w:t xml:space="preserve"> – Milý tati </w:t>
      </w:r>
    </w:p>
    <w:p w14:paraId="064B6B1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Šimon Holý – Zrcadla ve tmě </w:t>
      </w:r>
    </w:p>
    <w:p w14:paraId="16573F06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Michal Nohejl – Okupace </w:t>
      </w:r>
    </w:p>
    <w:p w14:paraId="2C198679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14:paraId="6A4899C2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Mimo kino:</w:t>
      </w:r>
    </w:p>
    <w:p w14:paraId="7E3FA474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13 minut – Vít Klusák</w:t>
      </w:r>
    </w:p>
    <w:p w14:paraId="6A94F571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Kukačky – </w:t>
      </w:r>
      <w:proofErr w:type="spellStart"/>
      <w:r>
        <w:rPr>
          <w:rFonts w:asciiTheme="majorHAnsi" w:hAnsiTheme="majorHAnsi" w:cstheme="majorHAnsi"/>
          <w:color w:val="000000"/>
        </w:rPr>
        <w:t>Biser</w:t>
      </w:r>
      <w:proofErr w:type="spellEnd"/>
      <w:r>
        <w:rPr>
          <w:rFonts w:asciiTheme="majorHAnsi" w:hAnsiTheme="majorHAnsi" w:cstheme="majorHAnsi"/>
          <w:color w:val="000000"/>
        </w:rPr>
        <w:t xml:space="preserve"> A. </w:t>
      </w:r>
      <w:proofErr w:type="spellStart"/>
      <w:r>
        <w:rPr>
          <w:rFonts w:asciiTheme="majorHAnsi" w:hAnsiTheme="majorHAnsi" w:cstheme="majorHAnsi"/>
          <w:color w:val="000000"/>
        </w:rPr>
        <w:t>Arichtev</w:t>
      </w:r>
      <w:proofErr w:type="spellEnd"/>
      <w:r>
        <w:rPr>
          <w:rFonts w:asciiTheme="majorHAnsi" w:hAnsiTheme="majorHAnsi" w:cstheme="majorHAnsi"/>
          <w:color w:val="000000"/>
        </w:rPr>
        <w:t>, Jan Coufal</w:t>
      </w:r>
    </w:p>
    <w:p w14:paraId="6F98E144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Ochránce – Tereza Kopáčová, Tomáš Mašín, Tomáš Feřtek, Matěj Podzimek</w:t>
      </w:r>
    </w:p>
    <w:p w14:paraId="5706D926" w14:textId="77777777" w:rsidR="003D22B8" w:rsidRDefault="003D22B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p w14:paraId="3CC572ED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Nejlepší krátký film:</w:t>
      </w:r>
    </w:p>
    <w:p w14:paraId="7DD6CC0E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Milý tati – Diana </w:t>
      </w:r>
      <w:proofErr w:type="spellStart"/>
      <w:r>
        <w:rPr>
          <w:rFonts w:asciiTheme="majorHAnsi" w:hAnsiTheme="majorHAnsi" w:cstheme="majorHAnsi"/>
          <w:color w:val="000000"/>
        </w:rPr>
        <w:t>Cam</w:t>
      </w:r>
      <w:proofErr w:type="spellEnd"/>
      <w:r>
        <w:rPr>
          <w:rFonts w:asciiTheme="majorHAnsi" w:hAnsiTheme="majorHAnsi" w:cstheme="majorHAnsi"/>
          <w:color w:val="000000"/>
        </w:rPr>
        <w:t xml:space="preserve"> Van </w:t>
      </w:r>
      <w:proofErr w:type="spellStart"/>
      <w:r>
        <w:rPr>
          <w:rFonts w:asciiTheme="majorHAnsi" w:hAnsiTheme="majorHAnsi" w:cstheme="majorHAnsi"/>
          <w:color w:val="000000"/>
        </w:rPr>
        <w:t>Nguyen</w:t>
      </w:r>
      <w:proofErr w:type="spellEnd"/>
    </w:p>
    <w:p w14:paraId="345F2CBF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Příběh hrůzostrašné Eliz – Eliška Kováříková, Adam </w:t>
      </w:r>
      <w:proofErr w:type="spellStart"/>
      <w:r>
        <w:rPr>
          <w:rFonts w:asciiTheme="majorHAnsi" w:hAnsiTheme="majorHAnsi" w:cstheme="majorHAnsi"/>
          <w:color w:val="000000"/>
        </w:rPr>
        <w:t>Struhala</w:t>
      </w:r>
      <w:proofErr w:type="spellEnd"/>
    </w:p>
    <w:p w14:paraId="4244785F" w14:textId="77777777" w:rsidR="003D22B8" w:rsidRDefault="00804218">
      <w:pPr>
        <w:pStyle w:val="NormalWeb"/>
        <w:spacing w:before="280" w:after="280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</w:rPr>
        <w:t>Rudé boty – Anna Podskalská</w:t>
      </w:r>
    </w:p>
    <w:p w14:paraId="57CABE4F" w14:textId="77777777" w:rsidR="003D22B8" w:rsidRDefault="003D22B8"/>
    <w:p w14:paraId="17F3C8D3" w14:textId="77777777" w:rsidR="003D22B8" w:rsidRDefault="003D22B8"/>
    <w:p w14:paraId="7E6BFE3F" w14:textId="77777777" w:rsidR="003D22B8" w:rsidRDefault="00804218"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14:paraId="1005AE8D" w14:textId="2FEB164E" w:rsidR="003D22B8" w:rsidRDefault="00804218">
      <w:pPr>
        <w:pStyle w:val="Normal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</w:t>
      </w:r>
      <w:r w:rsidR="00E32D46">
        <w:rPr>
          <w:rFonts w:asciiTheme="majorHAnsi" w:hAnsiTheme="majorHAnsi" w:cstheme="majorHAnsi"/>
          <w:b/>
        </w:rPr>
        <w:t>partneři</w:t>
      </w:r>
      <w:r>
        <w:rPr>
          <w:rFonts w:asciiTheme="majorHAnsi" w:hAnsiTheme="majorHAnsi" w:cstheme="majorHAnsi"/>
          <w:b/>
        </w:rPr>
        <w:t xml:space="preserve"> </w:t>
      </w:r>
    </w:p>
    <w:p w14:paraId="45060DD8" w14:textId="77777777" w:rsidR="003D22B8" w:rsidRDefault="003D22B8">
      <w:pPr>
        <w:pStyle w:val="Normal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 w14:paraId="144E0145" w14:textId="77777777" w:rsidR="003D22B8" w:rsidRDefault="003D22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9379D4" w14:textId="77777777" w:rsidR="003D22B8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DD3ECDA" wp14:editId="26325903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D9E8E" wp14:editId="78089EF3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6C9BC" wp14:editId="4E361C12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719D" w14:textId="77777777" w:rsidR="003D22B8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6D46554" w14:textId="77777777" w:rsidR="003D22B8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404ACA" w14:textId="77777777" w:rsidR="003D22B8" w:rsidRDefault="008042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36820A37" w14:textId="77777777" w:rsidR="003D22B8" w:rsidRDefault="003D22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CEA9DC" w14:textId="77777777" w:rsidR="003D22B8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0CDFB23D" wp14:editId="7CC57D83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73A82" w14:textId="77777777" w:rsidR="003D22B8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16C620C" w14:textId="77777777" w:rsidR="003D22B8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5FA3184" w14:textId="77777777" w:rsidR="003D22B8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4A4F8D" w14:textId="77777777" w:rsidR="003D22B8" w:rsidRDefault="008042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5FDA8958" w14:textId="77777777" w:rsidR="003D22B8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3F6D0300" wp14:editId="5418ECF1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B46C080" wp14:editId="4453DE5E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="00AE08DE">
        <w:pict w14:anchorId="60869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10" o:sp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="00AE08DE">
        <w:rPr>
          <w:noProof/>
        </w:rPr>
        <w:object w:dxaOrig="3396" w:dyaOrig="3396" w14:anchorId="274BB00A">
          <v:shape id="ole_rId10" o:spid="_x0000_i1025" type="#_x0000_t75" alt="" style="width:46.6pt;height:46.6pt;visibility:visible;mso-width-percent:0;mso-height-percent:0;mso-wrap-distance-right:0;mso-width-percent:0;mso-height-percent:0" o:ole="" filled="t">
            <v:imagedata r:id="rId14" o:title=""/>
          </v:shape>
          <o:OLEObject Type="Embed" ProgID="AcroExch.Document.DC" ShapeID="ole_rId10" DrawAspect="Content" ObjectID="_1702813880" r:id="rId15"/>
        </w:object>
      </w:r>
    </w:p>
    <w:sectPr w:rsidR="003D22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487E" w14:textId="77777777" w:rsidR="00AE08DE" w:rsidRDefault="00AE08DE" w:rsidP="00CC2C5A">
      <w:pPr>
        <w:spacing w:line="240" w:lineRule="auto"/>
      </w:pPr>
      <w:r>
        <w:separator/>
      </w:r>
    </w:p>
  </w:endnote>
  <w:endnote w:type="continuationSeparator" w:id="0">
    <w:p w14:paraId="0E7749DA" w14:textId="77777777" w:rsidR="00AE08DE" w:rsidRDefault="00AE08DE" w:rsidP="00CC2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B45" w14:textId="77777777" w:rsidR="00CC2C5A" w:rsidRDefault="00CC2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C45E" w14:textId="77777777" w:rsidR="00CC2C5A" w:rsidRDefault="00CC2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3083" w14:textId="77777777" w:rsidR="00CC2C5A" w:rsidRDefault="00CC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98C7" w14:textId="77777777" w:rsidR="00AE08DE" w:rsidRDefault="00AE08DE" w:rsidP="00CC2C5A">
      <w:pPr>
        <w:spacing w:line="240" w:lineRule="auto"/>
      </w:pPr>
      <w:r>
        <w:separator/>
      </w:r>
    </w:p>
  </w:footnote>
  <w:footnote w:type="continuationSeparator" w:id="0">
    <w:p w14:paraId="6BAAE46A" w14:textId="77777777" w:rsidR="00AE08DE" w:rsidRDefault="00AE08DE" w:rsidP="00CC2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9B82" w14:textId="77777777" w:rsidR="00CC2C5A" w:rsidRDefault="00CC2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4CF4" w14:textId="77777777" w:rsidR="00CC2C5A" w:rsidRDefault="00CC2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8038" w14:textId="77777777" w:rsidR="00CC2C5A" w:rsidRDefault="00CC2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8"/>
    <w:rsid w:val="0026037F"/>
    <w:rsid w:val="003D22B8"/>
    <w:rsid w:val="00623C61"/>
    <w:rsid w:val="006B39CC"/>
    <w:rsid w:val="007B4DF4"/>
    <w:rsid w:val="00804218"/>
    <w:rsid w:val="00AE08DE"/>
    <w:rsid w:val="00B74037"/>
    <w:rsid w:val="00CC2C5A"/>
    <w:rsid w:val="00E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587E07"/>
  <w15:docId w15:val="{DDF54341-96D5-4C59-AE45-2645DD8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1E"/>
    <w:pPr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361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361E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DefaultParagraphFont"/>
    <w:uiPriority w:val="99"/>
    <w:unhideWhenUsed/>
    <w:rsid w:val="00AB361E"/>
    <w:rPr>
      <w:color w:val="0000FF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B361E"/>
    <w:pPr>
      <w:spacing w:after="140"/>
    </w:pPr>
  </w:style>
  <w:style w:type="paragraph" w:styleId="List">
    <w:name w:val="List"/>
    <w:basedOn w:val="BodyText"/>
    <w:rsid w:val="00AB361E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rsid w:val="00AB361E"/>
    <w:pPr>
      <w:suppressLineNumbers/>
    </w:pPr>
  </w:style>
  <w:style w:type="paragraph" w:customStyle="1" w:styleId="Nadpis11">
    <w:name w:val="Nadpis 11"/>
    <w:basedOn w:val="Normal"/>
    <w:next w:val="Normal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al"/>
    <w:next w:val="Normal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al"/>
    <w:next w:val="Normal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al"/>
    <w:next w:val="Normal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al"/>
    <w:next w:val="Normal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al"/>
    <w:next w:val="Normal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al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B361E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alWeb">
    <w:name w:val="Normal (Web)"/>
    <w:basedOn w:val="Normal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3272C9"/>
    <w:pPr>
      <w:suppressAutoHyphens w:val="0"/>
    </w:pPr>
    <w:rPr>
      <w:sz w:val="22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C5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5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2C5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647</Words>
  <Characters>3691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Microsoft Office User</cp:lastModifiedBy>
  <cp:revision>7</cp:revision>
  <cp:lastPrinted>2020-01-02T12:13:00Z</cp:lastPrinted>
  <dcterms:created xsi:type="dcterms:W3CDTF">2022-01-03T20:09:00Z</dcterms:created>
  <dcterms:modified xsi:type="dcterms:W3CDTF">2022-01-04T14:05:00Z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